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1" w:rightFromText="141" w:horzAnchor="margin" w:tblpY="1770"/>
        <w:tblW w:w="8749" w:type="dxa"/>
        <w:tblLook w:val="04A0" w:firstRow="1" w:lastRow="0" w:firstColumn="1" w:lastColumn="0" w:noHBand="0" w:noVBand="1"/>
      </w:tblPr>
      <w:tblGrid>
        <w:gridCol w:w="657"/>
        <w:gridCol w:w="5278"/>
        <w:gridCol w:w="1085"/>
        <w:gridCol w:w="1729"/>
      </w:tblGrid>
      <w:tr w:rsidR="00CB216D" w:rsidRPr="00CB216D" w14:paraId="7F60875D" w14:textId="77777777" w:rsidTr="00B43CB5">
        <w:trPr>
          <w:trHeight w:val="491"/>
        </w:trPr>
        <w:tc>
          <w:tcPr>
            <w:tcW w:w="658" w:type="dxa"/>
          </w:tcPr>
          <w:p w14:paraId="4E194C6C" w14:textId="66E46C8E" w:rsidR="00CB216D" w:rsidRPr="00CB216D" w:rsidRDefault="00CB216D" w:rsidP="00CB216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CB216D">
              <w:rPr>
                <w:rFonts w:ascii="Arial" w:hAnsi="Arial" w:cs="Arial"/>
                <w:b/>
                <w:bCs/>
              </w:rPr>
              <w:t>No.</w:t>
            </w:r>
          </w:p>
        </w:tc>
        <w:tc>
          <w:tcPr>
            <w:tcW w:w="5306" w:type="dxa"/>
          </w:tcPr>
          <w:p w14:paraId="3B95A2FA" w14:textId="182E26E1" w:rsidR="00CB216D" w:rsidRPr="00C34716" w:rsidRDefault="00312608" w:rsidP="00CB216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</w:rPr>
              <w:t>Medical</w:t>
            </w:r>
            <w:r w:rsidRPr="00C34716">
              <w:rPr>
                <w:rFonts w:ascii="Arial" w:hAnsi="Arial" w:cs="Arial"/>
                <w:b/>
                <w:bCs/>
                <w:lang w:val="en-US"/>
              </w:rPr>
              <w:t xml:space="preserve"> Equipment</w:t>
            </w:r>
            <w:r>
              <w:rPr>
                <w:rFonts w:ascii="Arial" w:hAnsi="Arial" w:cs="Arial"/>
                <w:b/>
                <w:bCs/>
              </w:rPr>
              <w:t xml:space="preserve"> and Medicines</w:t>
            </w:r>
          </w:p>
        </w:tc>
        <w:tc>
          <w:tcPr>
            <w:tcW w:w="1051" w:type="dxa"/>
          </w:tcPr>
          <w:p w14:paraId="769A1F31" w14:textId="2E43CABF" w:rsidR="00CB216D" w:rsidRPr="00C34716" w:rsidRDefault="00CB216D" w:rsidP="00CB216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C34716">
              <w:rPr>
                <w:rFonts w:ascii="Arial" w:hAnsi="Arial" w:cs="Arial"/>
                <w:b/>
                <w:bCs/>
                <w:lang w:val="en-US"/>
              </w:rPr>
              <w:t>U</w:t>
            </w:r>
            <w:r w:rsidR="00312608" w:rsidRPr="00C34716">
              <w:rPr>
                <w:rFonts w:ascii="Arial" w:hAnsi="Arial" w:cs="Arial"/>
                <w:b/>
                <w:bCs/>
                <w:lang w:val="en-US"/>
              </w:rPr>
              <w:t>nits</w:t>
            </w:r>
          </w:p>
        </w:tc>
        <w:tc>
          <w:tcPr>
            <w:tcW w:w="1734" w:type="dxa"/>
          </w:tcPr>
          <w:p w14:paraId="11AB9ADB" w14:textId="7B5809B1" w:rsidR="00CB216D" w:rsidRPr="00CB216D" w:rsidRDefault="00312608" w:rsidP="00CB216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C34716">
              <w:rPr>
                <w:rFonts w:ascii="Arial" w:hAnsi="Arial" w:cs="Arial"/>
                <w:b/>
                <w:bCs/>
                <w:lang w:val="en-US"/>
              </w:rPr>
              <w:t>Quantity</w:t>
            </w:r>
          </w:p>
        </w:tc>
      </w:tr>
      <w:tr w:rsidR="00EC176F" w:rsidRPr="00CB216D" w14:paraId="794D7DAE" w14:textId="77777777" w:rsidTr="00B43CB5">
        <w:trPr>
          <w:trHeight w:val="520"/>
        </w:trPr>
        <w:tc>
          <w:tcPr>
            <w:tcW w:w="658" w:type="dxa"/>
          </w:tcPr>
          <w:p w14:paraId="353609C0" w14:textId="1DFD3052" w:rsidR="00EC176F" w:rsidRPr="00CB216D" w:rsidRDefault="00EC176F" w:rsidP="00EC176F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306" w:type="dxa"/>
          </w:tcPr>
          <w:p w14:paraId="7520D41A" w14:textId="26C79DF1" w:rsidR="00EC176F" w:rsidRPr="00EC176F" w:rsidRDefault="00EC176F" w:rsidP="00EC176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76F">
              <w:rPr>
                <w:rFonts w:ascii="Arial" w:hAnsi="Arial" w:cs="Arial"/>
                <w:sz w:val="24"/>
                <w:szCs w:val="24"/>
              </w:rPr>
              <w:t>Dexametasona</w:t>
            </w:r>
          </w:p>
        </w:tc>
        <w:tc>
          <w:tcPr>
            <w:tcW w:w="1051" w:type="dxa"/>
          </w:tcPr>
          <w:p w14:paraId="0775E2FC" w14:textId="77777777" w:rsidR="00EC176F" w:rsidRPr="00CB216D" w:rsidRDefault="00EC176F" w:rsidP="00EC176F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734" w:type="dxa"/>
          </w:tcPr>
          <w:p w14:paraId="509182A3" w14:textId="5970B442" w:rsidR="00EC176F" w:rsidRPr="00B43CB5" w:rsidRDefault="00B43CB5" w:rsidP="00EC176F">
            <w:pPr>
              <w:pStyle w:val="ListParagraph"/>
              <w:ind w:left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As many as possible</w:t>
            </w:r>
          </w:p>
        </w:tc>
      </w:tr>
      <w:tr w:rsidR="00EC176F" w:rsidRPr="00C34716" w14:paraId="23B94461" w14:textId="77777777" w:rsidTr="00B43CB5">
        <w:trPr>
          <w:trHeight w:val="509"/>
        </w:trPr>
        <w:tc>
          <w:tcPr>
            <w:tcW w:w="658" w:type="dxa"/>
          </w:tcPr>
          <w:p w14:paraId="2CDB6D94" w14:textId="1DD67B89" w:rsidR="00EC176F" w:rsidRPr="00CB216D" w:rsidRDefault="00EC176F" w:rsidP="00EC176F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306" w:type="dxa"/>
          </w:tcPr>
          <w:p w14:paraId="790799DC" w14:textId="34DC91E1" w:rsidR="00EC176F" w:rsidRPr="00EC176F" w:rsidRDefault="00EC176F" w:rsidP="00EC176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176F">
              <w:rPr>
                <w:rFonts w:ascii="Arial" w:hAnsi="Arial" w:cs="Arial"/>
                <w:sz w:val="24"/>
                <w:szCs w:val="24"/>
                <w:lang w:val="en-US"/>
              </w:rPr>
              <w:t>SARS-CoV-2 Antigen rapid diagnostic test</w:t>
            </w:r>
          </w:p>
        </w:tc>
        <w:tc>
          <w:tcPr>
            <w:tcW w:w="1051" w:type="dxa"/>
          </w:tcPr>
          <w:p w14:paraId="33A6779F" w14:textId="0C605965" w:rsidR="00EC176F" w:rsidRPr="00EC176F" w:rsidRDefault="00B43CB5" w:rsidP="00EC176F">
            <w:pPr>
              <w:pStyle w:val="ListParagraph"/>
              <w:ind w:left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Piece </w:t>
            </w:r>
          </w:p>
        </w:tc>
        <w:tc>
          <w:tcPr>
            <w:tcW w:w="1734" w:type="dxa"/>
          </w:tcPr>
          <w:p w14:paraId="1447DB6B" w14:textId="77777777" w:rsidR="00EC176F" w:rsidRPr="00EC176F" w:rsidRDefault="00EC176F" w:rsidP="00EC176F">
            <w:pPr>
              <w:pStyle w:val="ListParagraph"/>
              <w:ind w:left="0"/>
              <w:rPr>
                <w:rFonts w:ascii="Arial" w:hAnsi="Arial" w:cs="Arial"/>
                <w:lang w:val="en-US"/>
              </w:rPr>
            </w:pPr>
          </w:p>
        </w:tc>
      </w:tr>
      <w:tr w:rsidR="00EC176F" w:rsidRPr="00CB216D" w14:paraId="0593C41B" w14:textId="77777777" w:rsidTr="00B43CB5">
        <w:trPr>
          <w:trHeight w:val="520"/>
        </w:trPr>
        <w:tc>
          <w:tcPr>
            <w:tcW w:w="658" w:type="dxa"/>
          </w:tcPr>
          <w:p w14:paraId="15811309" w14:textId="4B089362" w:rsidR="00EC176F" w:rsidRPr="00C34716" w:rsidRDefault="00EC176F" w:rsidP="00EC176F">
            <w:pPr>
              <w:pStyle w:val="ListParagraph"/>
              <w:ind w:left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306" w:type="dxa"/>
          </w:tcPr>
          <w:p w14:paraId="13C3F2ED" w14:textId="6D04F778" w:rsidR="00EC176F" w:rsidRPr="00EC176F" w:rsidRDefault="00EC176F" w:rsidP="00EC176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34716">
              <w:rPr>
                <w:rFonts w:ascii="Arial" w:hAnsi="Arial" w:cs="Arial"/>
                <w:sz w:val="24"/>
                <w:szCs w:val="24"/>
                <w:lang w:val="en-US"/>
              </w:rPr>
              <w:t>Oxygen concentrator</w:t>
            </w:r>
            <w:r w:rsidRPr="00EC176F">
              <w:rPr>
                <w:rFonts w:ascii="Arial" w:hAnsi="Arial" w:cs="Arial"/>
                <w:sz w:val="24"/>
                <w:szCs w:val="24"/>
              </w:rPr>
              <w:t>,</w:t>
            </w:r>
            <w:r w:rsidRPr="00C34716">
              <w:rPr>
                <w:rFonts w:ascii="Arial" w:hAnsi="Arial" w:cs="Arial"/>
                <w:sz w:val="24"/>
                <w:szCs w:val="24"/>
                <w:lang w:val="en-US"/>
              </w:rPr>
              <w:t xml:space="preserve"> with accessories</w:t>
            </w:r>
          </w:p>
        </w:tc>
        <w:tc>
          <w:tcPr>
            <w:tcW w:w="1051" w:type="dxa"/>
          </w:tcPr>
          <w:p w14:paraId="5F4B197B" w14:textId="59AEB5D9" w:rsidR="00EC176F" w:rsidRPr="00CB216D" w:rsidRDefault="00B43CB5" w:rsidP="00EC176F">
            <w:pPr>
              <w:pStyle w:val="ListParagraph"/>
              <w:ind w:left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Complex</w:t>
            </w:r>
            <w:proofErr w:type="spellEnd"/>
            <w:r>
              <w:rPr>
                <w:rFonts w:ascii="Arial" w:hAnsi="Arial" w:cs="Arial"/>
              </w:rPr>
              <w:t xml:space="preserve"> Set </w:t>
            </w:r>
          </w:p>
        </w:tc>
        <w:tc>
          <w:tcPr>
            <w:tcW w:w="1734" w:type="dxa"/>
          </w:tcPr>
          <w:p w14:paraId="5F1D640A" w14:textId="1EF547C1" w:rsidR="00EC176F" w:rsidRPr="00CB216D" w:rsidRDefault="00EC176F" w:rsidP="00EC176F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10,000</w:t>
            </w:r>
          </w:p>
        </w:tc>
      </w:tr>
      <w:tr w:rsidR="00EC176F" w:rsidRPr="00CB216D" w14:paraId="045957C6" w14:textId="77777777" w:rsidTr="00B43CB5">
        <w:trPr>
          <w:trHeight w:val="520"/>
        </w:trPr>
        <w:tc>
          <w:tcPr>
            <w:tcW w:w="658" w:type="dxa"/>
          </w:tcPr>
          <w:p w14:paraId="10D6E593" w14:textId="33D50C83" w:rsidR="00EC176F" w:rsidRPr="00CB216D" w:rsidRDefault="00EC176F" w:rsidP="00EC176F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306" w:type="dxa"/>
          </w:tcPr>
          <w:p w14:paraId="1F3200DC" w14:textId="1768EA78" w:rsidR="00EC176F" w:rsidRPr="00EC176F" w:rsidRDefault="00EC176F" w:rsidP="00EC176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176F">
              <w:rPr>
                <w:rFonts w:ascii="Arial" w:hAnsi="Arial" w:cs="Arial"/>
                <w:sz w:val="24"/>
                <w:szCs w:val="24"/>
                <w:lang w:val="en-US"/>
              </w:rPr>
              <w:t>Digital X-ray Mobile, with accessories</w:t>
            </w:r>
          </w:p>
        </w:tc>
        <w:tc>
          <w:tcPr>
            <w:tcW w:w="1051" w:type="dxa"/>
          </w:tcPr>
          <w:p w14:paraId="5C57C433" w14:textId="1030CE0C" w:rsidR="00EC176F" w:rsidRPr="00EC176F" w:rsidRDefault="00B43CB5" w:rsidP="00EC176F">
            <w:pPr>
              <w:pStyle w:val="ListParagraph"/>
              <w:ind w:left="0"/>
              <w:rPr>
                <w:rFonts w:ascii="Arial" w:hAnsi="Arial" w:cs="Arial"/>
                <w:lang w:val="en-US"/>
              </w:rPr>
            </w:pPr>
            <w:r w:rsidRPr="00B43CB5">
              <w:rPr>
                <w:rFonts w:ascii="Arial" w:hAnsi="Arial" w:cs="Arial"/>
                <w:lang w:val="en-US"/>
              </w:rPr>
              <w:t>Complex Set</w:t>
            </w:r>
          </w:p>
        </w:tc>
        <w:tc>
          <w:tcPr>
            <w:tcW w:w="1734" w:type="dxa"/>
          </w:tcPr>
          <w:p w14:paraId="2E0EAEEC" w14:textId="055D2334" w:rsidR="00EC176F" w:rsidRPr="00CB216D" w:rsidRDefault="00EC176F" w:rsidP="00EC176F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  <w:tr w:rsidR="00EC176F" w:rsidRPr="00CB216D" w14:paraId="6DD72019" w14:textId="77777777" w:rsidTr="00B43CB5">
        <w:trPr>
          <w:trHeight w:val="520"/>
        </w:trPr>
        <w:tc>
          <w:tcPr>
            <w:tcW w:w="658" w:type="dxa"/>
          </w:tcPr>
          <w:p w14:paraId="7288F7B5" w14:textId="0F4DC41A" w:rsidR="00EC176F" w:rsidRPr="00C34716" w:rsidRDefault="00EC176F" w:rsidP="00EC176F">
            <w:pPr>
              <w:pStyle w:val="ListParagraph"/>
              <w:ind w:left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306" w:type="dxa"/>
          </w:tcPr>
          <w:p w14:paraId="0B93BE1D" w14:textId="2F17C45D" w:rsidR="00EC176F" w:rsidRPr="00EC176F" w:rsidRDefault="00EC176F" w:rsidP="00EC176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34716">
              <w:rPr>
                <w:rFonts w:ascii="Arial" w:hAnsi="Arial" w:cs="Arial"/>
                <w:sz w:val="24"/>
                <w:szCs w:val="24"/>
                <w:lang w:val="en-US"/>
              </w:rPr>
              <w:t xml:space="preserve">Electrical </w:t>
            </w:r>
            <w:r w:rsidR="00C34716" w:rsidRPr="00C34716">
              <w:rPr>
                <w:rFonts w:ascii="Arial" w:hAnsi="Arial" w:cs="Arial"/>
                <w:sz w:val="24"/>
                <w:szCs w:val="24"/>
                <w:lang w:val="en-US"/>
              </w:rPr>
              <w:t>impedance</w:t>
            </w:r>
            <w:r w:rsidRPr="00C34716">
              <w:rPr>
                <w:rFonts w:ascii="Arial" w:hAnsi="Arial" w:cs="Arial"/>
                <w:sz w:val="24"/>
                <w:szCs w:val="24"/>
                <w:lang w:val="en-US"/>
              </w:rPr>
              <w:t xml:space="preserve"> tomography lung</w:t>
            </w:r>
          </w:p>
        </w:tc>
        <w:tc>
          <w:tcPr>
            <w:tcW w:w="1051" w:type="dxa"/>
          </w:tcPr>
          <w:p w14:paraId="3DF10C9E" w14:textId="773CEDDA" w:rsidR="00EC176F" w:rsidRPr="00CB216D" w:rsidRDefault="00B43CB5" w:rsidP="00EC176F">
            <w:pPr>
              <w:pStyle w:val="ListParagraph"/>
              <w:ind w:left="0"/>
              <w:rPr>
                <w:rFonts w:ascii="Arial" w:hAnsi="Arial" w:cs="Arial"/>
              </w:rPr>
            </w:pPr>
            <w:proofErr w:type="spellStart"/>
            <w:r w:rsidRPr="00B43CB5">
              <w:rPr>
                <w:rFonts w:ascii="Arial" w:hAnsi="Arial" w:cs="Arial"/>
              </w:rPr>
              <w:t>Complex</w:t>
            </w:r>
            <w:proofErr w:type="spellEnd"/>
            <w:r w:rsidRPr="00B43CB5">
              <w:rPr>
                <w:rFonts w:ascii="Arial" w:hAnsi="Arial" w:cs="Arial"/>
              </w:rPr>
              <w:t xml:space="preserve"> Set</w:t>
            </w:r>
          </w:p>
        </w:tc>
        <w:tc>
          <w:tcPr>
            <w:tcW w:w="1734" w:type="dxa"/>
          </w:tcPr>
          <w:p w14:paraId="637DD812" w14:textId="0FE243B9" w:rsidR="00EC176F" w:rsidRPr="00CB216D" w:rsidRDefault="00EC176F" w:rsidP="00EC176F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  <w:tr w:rsidR="00EC176F" w:rsidRPr="00CB216D" w14:paraId="21A35C15" w14:textId="77777777" w:rsidTr="00B43CB5">
        <w:trPr>
          <w:trHeight w:val="520"/>
        </w:trPr>
        <w:tc>
          <w:tcPr>
            <w:tcW w:w="658" w:type="dxa"/>
          </w:tcPr>
          <w:p w14:paraId="70F75F0F" w14:textId="3568CA00" w:rsidR="00EC176F" w:rsidRPr="00CB216D" w:rsidRDefault="00EC176F" w:rsidP="00EC176F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5306" w:type="dxa"/>
          </w:tcPr>
          <w:p w14:paraId="5D06A594" w14:textId="684816E3" w:rsidR="00EC176F" w:rsidRPr="00EC176F" w:rsidRDefault="00EC176F" w:rsidP="00EC176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176F">
              <w:rPr>
                <w:rFonts w:ascii="Arial" w:hAnsi="Arial" w:cs="Arial"/>
                <w:sz w:val="24"/>
                <w:szCs w:val="24"/>
                <w:lang w:val="en-US"/>
              </w:rPr>
              <w:t>Monitor, patient, portable, with accessories</w:t>
            </w:r>
          </w:p>
        </w:tc>
        <w:tc>
          <w:tcPr>
            <w:tcW w:w="1051" w:type="dxa"/>
          </w:tcPr>
          <w:p w14:paraId="630B0497" w14:textId="2EDA2CFD" w:rsidR="00EC176F" w:rsidRPr="00EC176F" w:rsidRDefault="00B43CB5" w:rsidP="00EC176F">
            <w:pPr>
              <w:pStyle w:val="ListParagraph"/>
              <w:ind w:left="0"/>
              <w:rPr>
                <w:rFonts w:ascii="Arial" w:hAnsi="Arial" w:cs="Arial"/>
                <w:lang w:val="en-US"/>
              </w:rPr>
            </w:pPr>
            <w:r w:rsidRPr="00B43CB5">
              <w:rPr>
                <w:rFonts w:ascii="Arial" w:hAnsi="Arial" w:cs="Arial"/>
                <w:lang w:val="en-US"/>
              </w:rPr>
              <w:t>Complex Set</w:t>
            </w:r>
          </w:p>
        </w:tc>
        <w:tc>
          <w:tcPr>
            <w:tcW w:w="1734" w:type="dxa"/>
          </w:tcPr>
          <w:p w14:paraId="38BC0F4A" w14:textId="09E5B5B1" w:rsidR="00EC176F" w:rsidRPr="00CB216D" w:rsidRDefault="00EC176F" w:rsidP="00EC176F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</w:tr>
      <w:tr w:rsidR="00EC176F" w:rsidRPr="00CB216D" w14:paraId="02CBE6FA" w14:textId="77777777" w:rsidTr="00B43CB5">
        <w:trPr>
          <w:trHeight w:val="520"/>
        </w:trPr>
        <w:tc>
          <w:tcPr>
            <w:tcW w:w="658" w:type="dxa"/>
          </w:tcPr>
          <w:p w14:paraId="2ED41653" w14:textId="101A3074" w:rsidR="00EC176F" w:rsidRPr="00C34716" w:rsidRDefault="00EC176F" w:rsidP="00EC176F">
            <w:pPr>
              <w:pStyle w:val="ListParagraph"/>
              <w:ind w:left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5306" w:type="dxa"/>
          </w:tcPr>
          <w:p w14:paraId="19693D6E" w14:textId="753D7EB3" w:rsidR="00EC176F" w:rsidRPr="00EC176F" w:rsidRDefault="00EC176F" w:rsidP="00EC176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34716">
              <w:rPr>
                <w:rFonts w:ascii="Arial" w:hAnsi="Arial" w:cs="Arial"/>
                <w:sz w:val="24"/>
                <w:szCs w:val="24"/>
                <w:lang w:val="en-US"/>
              </w:rPr>
              <w:t>Syringe pump</w:t>
            </w:r>
            <w:r w:rsidRPr="00EC176F">
              <w:rPr>
                <w:rFonts w:ascii="Arial" w:hAnsi="Arial" w:cs="Arial"/>
                <w:sz w:val="24"/>
                <w:szCs w:val="24"/>
              </w:rPr>
              <w:t>,</w:t>
            </w:r>
            <w:r w:rsidRPr="00C34716">
              <w:rPr>
                <w:rFonts w:ascii="Arial" w:hAnsi="Arial" w:cs="Arial"/>
                <w:sz w:val="24"/>
                <w:szCs w:val="24"/>
                <w:lang w:val="en-US"/>
              </w:rPr>
              <w:t xml:space="preserve"> with accessories</w:t>
            </w:r>
          </w:p>
        </w:tc>
        <w:tc>
          <w:tcPr>
            <w:tcW w:w="1051" w:type="dxa"/>
          </w:tcPr>
          <w:p w14:paraId="75665F2D" w14:textId="5A4678F5" w:rsidR="00EC176F" w:rsidRPr="00CB216D" w:rsidRDefault="00B43CB5" w:rsidP="00EC176F">
            <w:pPr>
              <w:pStyle w:val="ListParagraph"/>
              <w:ind w:left="0"/>
              <w:rPr>
                <w:rFonts w:ascii="Arial" w:hAnsi="Arial" w:cs="Arial"/>
              </w:rPr>
            </w:pPr>
            <w:proofErr w:type="spellStart"/>
            <w:r w:rsidRPr="00B43CB5">
              <w:rPr>
                <w:rFonts w:ascii="Arial" w:hAnsi="Arial" w:cs="Arial"/>
              </w:rPr>
              <w:t>Complex</w:t>
            </w:r>
            <w:proofErr w:type="spellEnd"/>
            <w:r w:rsidRPr="00B43CB5">
              <w:rPr>
                <w:rFonts w:ascii="Arial" w:hAnsi="Arial" w:cs="Arial"/>
              </w:rPr>
              <w:t xml:space="preserve"> Set</w:t>
            </w:r>
          </w:p>
        </w:tc>
        <w:tc>
          <w:tcPr>
            <w:tcW w:w="1734" w:type="dxa"/>
          </w:tcPr>
          <w:p w14:paraId="735E46B8" w14:textId="34427A01" w:rsidR="00EC176F" w:rsidRPr="00CB216D" w:rsidRDefault="00EC176F" w:rsidP="00EC176F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650</w:t>
            </w:r>
          </w:p>
        </w:tc>
      </w:tr>
      <w:tr w:rsidR="00EC176F" w:rsidRPr="00CB216D" w14:paraId="51DACA70" w14:textId="77777777" w:rsidTr="00B43CB5">
        <w:trPr>
          <w:trHeight w:val="520"/>
        </w:trPr>
        <w:tc>
          <w:tcPr>
            <w:tcW w:w="658" w:type="dxa"/>
          </w:tcPr>
          <w:p w14:paraId="77EE0FC2" w14:textId="57C18C6F" w:rsidR="00EC176F" w:rsidRPr="00C34716" w:rsidRDefault="00EC176F" w:rsidP="00EC176F">
            <w:pPr>
              <w:pStyle w:val="ListParagraph"/>
              <w:ind w:left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5306" w:type="dxa"/>
          </w:tcPr>
          <w:p w14:paraId="02DF6E9B" w14:textId="548C9C71" w:rsidR="00EC176F" w:rsidRPr="00EC176F" w:rsidRDefault="00EC176F" w:rsidP="00EC176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34716">
              <w:rPr>
                <w:rFonts w:ascii="Arial" w:hAnsi="Arial" w:cs="Arial"/>
                <w:sz w:val="24"/>
                <w:szCs w:val="24"/>
                <w:lang w:val="en-US"/>
              </w:rPr>
              <w:t>Infusion pump</w:t>
            </w:r>
            <w:r w:rsidRPr="00EC176F">
              <w:rPr>
                <w:rFonts w:ascii="Arial" w:hAnsi="Arial" w:cs="Arial"/>
                <w:sz w:val="24"/>
                <w:szCs w:val="24"/>
              </w:rPr>
              <w:t>,</w:t>
            </w:r>
            <w:r w:rsidRPr="00C34716">
              <w:rPr>
                <w:rFonts w:ascii="Arial" w:hAnsi="Arial" w:cs="Arial"/>
                <w:sz w:val="24"/>
                <w:szCs w:val="24"/>
                <w:lang w:val="en-US"/>
              </w:rPr>
              <w:t xml:space="preserve"> with accessories</w:t>
            </w:r>
          </w:p>
        </w:tc>
        <w:tc>
          <w:tcPr>
            <w:tcW w:w="1051" w:type="dxa"/>
          </w:tcPr>
          <w:p w14:paraId="50A2DDCA" w14:textId="4B74E685" w:rsidR="00EC176F" w:rsidRPr="00CB216D" w:rsidRDefault="00B43CB5" w:rsidP="00EC176F">
            <w:pPr>
              <w:pStyle w:val="ListParagraph"/>
              <w:ind w:left="0"/>
              <w:rPr>
                <w:rFonts w:ascii="Arial" w:hAnsi="Arial" w:cs="Arial"/>
              </w:rPr>
            </w:pPr>
            <w:proofErr w:type="spellStart"/>
            <w:r w:rsidRPr="00B43CB5">
              <w:rPr>
                <w:rFonts w:ascii="Arial" w:hAnsi="Arial" w:cs="Arial"/>
              </w:rPr>
              <w:t>Complex</w:t>
            </w:r>
            <w:proofErr w:type="spellEnd"/>
            <w:r w:rsidRPr="00B43CB5">
              <w:rPr>
                <w:rFonts w:ascii="Arial" w:hAnsi="Arial" w:cs="Arial"/>
              </w:rPr>
              <w:t xml:space="preserve"> Set</w:t>
            </w:r>
          </w:p>
        </w:tc>
        <w:tc>
          <w:tcPr>
            <w:tcW w:w="1734" w:type="dxa"/>
          </w:tcPr>
          <w:p w14:paraId="1323720B" w14:textId="485B5A18" w:rsidR="00EC176F" w:rsidRPr="00CB216D" w:rsidRDefault="00EC176F" w:rsidP="00EC176F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</w:t>
            </w:r>
          </w:p>
        </w:tc>
      </w:tr>
      <w:tr w:rsidR="00EC176F" w:rsidRPr="00CB216D" w14:paraId="7FD14FF7" w14:textId="77777777" w:rsidTr="00B43CB5">
        <w:trPr>
          <w:trHeight w:val="549"/>
        </w:trPr>
        <w:tc>
          <w:tcPr>
            <w:tcW w:w="658" w:type="dxa"/>
          </w:tcPr>
          <w:p w14:paraId="61885EEB" w14:textId="3735644D" w:rsidR="00EC176F" w:rsidRPr="00C34716" w:rsidRDefault="00EC176F" w:rsidP="00EC176F">
            <w:pPr>
              <w:pStyle w:val="ListParagraph"/>
              <w:ind w:left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5306" w:type="dxa"/>
          </w:tcPr>
          <w:p w14:paraId="47AE5ACD" w14:textId="01DFF01F" w:rsidR="00EC176F" w:rsidRPr="00EC176F" w:rsidRDefault="00C34716" w:rsidP="00EC176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34716">
              <w:rPr>
                <w:rFonts w:ascii="Arial" w:hAnsi="Arial" w:cs="Arial"/>
                <w:sz w:val="24"/>
                <w:szCs w:val="24"/>
                <w:lang w:val="en-US"/>
              </w:rPr>
              <w:t>Accessories</w:t>
            </w:r>
            <w:r w:rsidR="00EC176F" w:rsidRPr="00EC176F">
              <w:rPr>
                <w:rFonts w:ascii="Arial" w:hAnsi="Arial" w:cs="Arial"/>
                <w:sz w:val="24"/>
                <w:szCs w:val="24"/>
              </w:rPr>
              <w:t>, portable</w:t>
            </w:r>
          </w:p>
        </w:tc>
        <w:tc>
          <w:tcPr>
            <w:tcW w:w="1051" w:type="dxa"/>
          </w:tcPr>
          <w:p w14:paraId="06DE46DD" w14:textId="7651580D" w:rsidR="00EC176F" w:rsidRPr="00CB216D" w:rsidRDefault="00B43CB5" w:rsidP="00EC176F">
            <w:pPr>
              <w:pStyle w:val="ListParagraph"/>
              <w:ind w:left="0"/>
              <w:rPr>
                <w:rFonts w:ascii="Arial" w:hAnsi="Arial" w:cs="Arial"/>
              </w:rPr>
            </w:pPr>
            <w:proofErr w:type="spellStart"/>
            <w:r w:rsidRPr="00B43CB5">
              <w:rPr>
                <w:rFonts w:ascii="Arial" w:hAnsi="Arial" w:cs="Arial"/>
              </w:rPr>
              <w:t>Complex</w:t>
            </w:r>
            <w:proofErr w:type="spellEnd"/>
            <w:r w:rsidRPr="00B43CB5">
              <w:rPr>
                <w:rFonts w:ascii="Arial" w:hAnsi="Arial" w:cs="Arial"/>
              </w:rPr>
              <w:t xml:space="preserve"> Set</w:t>
            </w:r>
          </w:p>
        </w:tc>
        <w:tc>
          <w:tcPr>
            <w:tcW w:w="1734" w:type="dxa"/>
          </w:tcPr>
          <w:p w14:paraId="18513E57" w14:textId="7D9E489E" w:rsidR="00EC176F" w:rsidRPr="00CB216D" w:rsidRDefault="00EC176F" w:rsidP="00EC176F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</w:tr>
      <w:tr w:rsidR="00EC176F" w:rsidRPr="00CB216D" w14:paraId="42A96EB5" w14:textId="77777777" w:rsidTr="00B43CB5">
        <w:trPr>
          <w:trHeight w:val="520"/>
        </w:trPr>
        <w:tc>
          <w:tcPr>
            <w:tcW w:w="658" w:type="dxa"/>
          </w:tcPr>
          <w:p w14:paraId="5C932FD9" w14:textId="72B2CA23" w:rsidR="00EC176F" w:rsidRPr="00CB216D" w:rsidRDefault="00EC176F" w:rsidP="00EC176F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306" w:type="dxa"/>
          </w:tcPr>
          <w:p w14:paraId="159F75A5" w14:textId="05FCD40B" w:rsidR="00EC176F" w:rsidRPr="00EC176F" w:rsidRDefault="00EC176F" w:rsidP="00EC176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C176F">
              <w:rPr>
                <w:rFonts w:ascii="Arial" w:hAnsi="Arial" w:cs="Arial"/>
                <w:sz w:val="24"/>
                <w:szCs w:val="24"/>
              </w:rPr>
              <w:t>Medical gas</w:t>
            </w:r>
            <w:r w:rsidRPr="00C34716">
              <w:rPr>
                <w:rFonts w:ascii="Arial" w:hAnsi="Arial" w:cs="Arial"/>
                <w:sz w:val="24"/>
                <w:szCs w:val="24"/>
                <w:lang w:val="en-US"/>
              </w:rPr>
              <w:t xml:space="preserve"> plant</w:t>
            </w:r>
          </w:p>
        </w:tc>
        <w:tc>
          <w:tcPr>
            <w:tcW w:w="1051" w:type="dxa"/>
          </w:tcPr>
          <w:p w14:paraId="2170FE4E" w14:textId="5E3297FF" w:rsidR="00EC176F" w:rsidRPr="00CB216D" w:rsidRDefault="00B43CB5" w:rsidP="00EC176F">
            <w:pPr>
              <w:pStyle w:val="ListParagraph"/>
              <w:ind w:left="0"/>
              <w:rPr>
                <w:rFonts w:ascii="Arial" w:hAnsi="Arial" w:cs="Arial"/>
              </w:rPr>
            </w:pPr>
            <w:proofErr w:type="spellStart"/>
            <w:r w:rsidRPr="00B43CB5">
              <w:rPr>
                <w:rFonts w:ascii="Arial" w:hAnsi="Arial" w:cs="Arial"/>
              </w:rPr>
              <w:t>Complex</w:t>
            </w:r>
            <w:proofErr w:type="spellEnd"/>
            <w:r w:rsidRPr="00B43CB5">
              <w:rPr>
                <w:rFonts w:ascii="Arial" w:hAnsi="Arial" w:cs="Arial"/>
              </w:rPr>
              <w:t xml:space="preserve"> Set</w:t>
            </w:r>
          </w:p>
        </w:tc>
        <w:tc>
          <w:tcPr>
            <w:tcW w:w="1734" w:type="dxa"/>
          </w:tcPr>
          <w:p w14:paraId="06D8B521" w14:textId="3C54CEA2" w:rsidR="00EC176F" w:rsidRPr="00CB216D" w:rsidRDefault="00EC176F" w:rsidP="00EC176F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EC176F" w:rsidRPr="00CB216D" w14:paraId="2F9B4730" w14:textId="77777777" w:rsidTr="00B43CB5">
        <w:trPr>
          <w:trHeight w:val="520"/>
        </w:trPr>
        <w:tc>
          <w:tcPr>
            <w:tcW w:w="658" w:type="dxa"/>
          </w:tcPr>
          <w:p w14:paraId="644F9278" w14:textId="656278E9" w:rsidR="00EC176F" w:rsidRPr="00C34716" w:rsidRDefault="00EC176F" w:rsidP="00EC176F">
            <w:pPr>
              <w:pStyle w:val="ListParagraph"/>
              <w:ind w:left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306" w:type="dxa"/>
          </w:tcPr>
          <w:p w14:paraId="5BB2F383" w14:textId="162D782E" w:rsidR="00EC176F" w:rsidRPr="00EC176F" w:rsidRDefault="00EC176F" w:rsidP="00EC176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34716">
              <w:rPr>
                <w:rFonts w:ascii="Arial" w:hAnsi="Arial" w:cs="Arial"/>
                <w:sz w:val="24"/>
                <w:szCs w:val="24"/>
                <w:lang w:val="en-US"/>
              </w:rPr>
              <w:t>Hemodialysis apparatus</w:t>
            </w:r>
            <w:r w:rsidRPr="00EC176F">
              <w:rPr>
                <w:rFonts w:ascii="Arial" w:hAnsi="Arial" w:cs="Arial"/>
                <w:sz w:val="24"/>
                <w:szCs w:val="24"/>
              </w:rPr>
              <w:t>,</w:t>
            </w:r>
            <w:r w:rsidRPr="00C34716">
              <w:rPr>
                <w:rFonts w:ascii="Arial" w:hAnsi="Arial" w:cs="Arial"/>
                <w:sz w:val="24"/>
                <w:szCs w:val="24"/>
                <w:lang w:val="en-US"/>
              </w:rPr>
              <w:t xml:space="preserve"> with accessories</w:t>
            </w:r>
          </w:p>
        </w:tc>
        <w:tc>
          <w:tcPr>
            <w:tcW w:w="1051" w:type="dxa"/>
          </w:tcPr>
          <w:p w14:paraId="7B34D455" w14:textId="474A801B" w:rsidR="00EC176F" w:rsidRPr="00CB216D" w:rsidRDefault="00B43CB5" w:rsidP="00EC176F">
            <w:pPr>
              <w:pStyle w:val="ListParagraph"/>
              <w:ind w:left="0"/>
              <w:rPr>
                <w:rFonts w:ascii="Arial" w:hAnsi="Arial" w:cs="Arial"/>
              </w:rPr>
            </w:pPr>
            <w:proofErr w:type="spellStart"/>
            <w:r w:rsidRPr="00B43CB5">
              <w:rPr>
                <w:rFonts w:ascii="Arial" w:hAnsi="Arial" w:cs="Arial"/>
              </w:rPr>
              <w:t>Complex</w:t>
            </w:r>
            <w:proofErr w:type="spellEnd"/>
            <w:r w:rsidRPr="00B43CB5">
              <w:rPr>
                <w:rFonts w:ascii="Arial" w:hAnsi="Arial" w:cs="Arial"/>
              </w:rPr>
              <w:t xml:space="preserve"> Set</w:t>
            </w:r>
          </w:p>
        </w:tc>
        <w:tc>
          <w:tcPr>
            <w:tcW w:w="1734" w:type="dxa"/>
          </w:tcPr>
          <w:p w14:paraId="34C2C8BA" w14:textId="267A3CB3" w:rsidR="00EC176F" w:rsidRPr="00CB216D" w:rsidRDefault="00EC176F" w:rsidP="00EC176F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EC176F" w:rsidRPr="00CB216D" w14:paraId="5C3C4191" w14:textId="77777777" w:rsidTr="00B43CB5">
        <w:trPr>
          <w:trHeight w:val="520"/>
        </w:trPr>
        <w:tc>
          <w:tcPr>
            <w:tcW w:w="658" w:type="dxa"/>
          </w:tcPr>
          <w:p w14:paraId="6EC8670B" w14:textId="6D2B3126" w:rsidR="00EC176F" w:rsidRPr="00CB216D" w:rsidRDefault="00EC176F" w:rsidP="00EC176F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5306" w:type="dxa"/>
          </w:tcPr>
          <w:p w14:paraId="1925F2EE" w14:textId="5C4CDBC6" w:rsidR="00EC176F" w:rsidRPr="00EC176F" w:rsidRDefault="00EC176F" w:rsidP="00EC176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176F">
              <w:rPr>
                <w:rFonts w:ascii="Arial" w:hAnsi="Arial" w:cs="Arial"/>
                <w:sz w:val="24"/>
                <w:szCs w:val="24"/>
                <w:lang w:val="en-US"/>
              </w:rPr>
              <w:t>Digital X-ray stationary, with accessories</w:t>
            </w:r>
          </w:p>
        </w:tc>
        <w:tc>
          <w:tcPr>
            <w:tcW w:w="1051" w:type="dxa"/>
          </w:tcPr>
          <w:p w14:paraId="5FE55785" w14:textId="1601EA88" w:rsidR="00EC176F" w:rsidRPr="00EC176F" w:rsidRDefault="00B43CB5" w:rsidP="00EC176F">
            <w:pPr>
              <w:pStyle w:val="ListParagraph"/>
              <w:ind w:left="0"/>
              <w:rPr>
                <w:rFonts w:ascii="Arial" w:hAnsi="Arial" w:cs="Arial"/>
                <w:lang w:val="en-US"/>
              </w:rPr>
            </w:pPr>
            <w:r w:rsidRPr="00B43CB5">
              <w:rPr>
                <w:rFonts w:ascii="Arial" w:hAnsi="Arial" w:cs="Arial"/>
                <w:lang w:val="en-US"/>
              </w:rPr>
              <w:t>Complex Set</w:t>
            </w:r>
          </w:p>
        </w:tc>
        <w:tc>
          <w:tcPr>
            <w:tcW w:w="1734" w:type="dxa"/>
          </w:tcPr>
          <w:p w14:paraId="7C5B78F5" w14:textId="3A776888" w:rsidR="00EC176F" w:rsidRPr="00CB216D" w:rsidRDefault="00EC176F" w:rsidP="00EC176F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EC176F" w:rsidRPr="00CB216D" w14:paraId="12E255F9" w14:textId="77777777" w:rsidTr="00B43CB5">
        <w:trPr>
          <w:trHeight w:val="520"/>
        </w:trPr>
        <w:tc>
          <w:tcPr>
            <w:tcW w:w="658" w:type="dxa"/>
          </w:tcPr>
          <w:p w14:paraId="39B59582" w14:textId="5D9FC0D3" w:rsidR="00EC176F" w:rsidRPr="00CB216D" w:rsidRDefault="00EC176F" w:rsidP="00EC176F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5306" w:type="dxa"/>
          </w:tcPr>
          <w:p w14:paraId="063571A6" w14:textId="0BD49F59" w:rsidR="00EC176F" w:rsidRPr="00EC176F" w:rsidRDefault="00C34716" w:rsidP="00EC176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176F">
              <w:rPr>
                <w:rFonts w:ascii="Arial" w:hAnsi="Arial" w:cs="Arial"/>
                <w:sz w:val="24"/>
                <w:szCs w:val="24"/>
                <w:lang w:val="en-US"/>
              </w:rPr>
              <w:t>Ultrasound</w:t>
            </w:r>
            <w:r w:rsidR="00EC176F" w:rsidRPr="00EC176F">
              <w:rPr>
                <w:rFonts w:ascii="Arial" w:hAnsi="Arial" w:cs="Arial"/>
                <w:sz w:val="24"/>
                <w:szCs w:val="24"/>
                <w:lang w:val="en-US"/>
              </w:rPr>
              <w:t xml:space="preserve"> System, mobile, with accessories</w:t>
            </w:r>
          </w:p>
        </w:tc>
        <w:tc>
          <w:tcPr>
            <w:tcW w:w="1051" w:type="dxa"/>
          </w:tcPr>
          <w:p w14:paraId="4B55A37A" w14:textId="14DA1AAA" w:rsidR="00EC176F" w:rsidRPr="00EC176F" w:rsidRDefault="00B43CB5" w:rsidP="00EC176F">
            <w:pPr>
              <w:pStyle w:val="ListParagraph"/>
              <w:ind w:left="0"/>
              <w:rPr>
                <w:rFonts w:ascii="Arial" w:hAnsi="Arial" w:cs="Arial"/>
                <w:lang w:val="en-US"/>
              </w:rPr>
            </w:pPr>
            <w:r w:rsidRPr="00B43CB5">
              <w:rPr>
                <w:rFonts w:ascii="Arial" w:hAnsi="Arial" w:cs="Arial"/>
                <w:lang w:val="en-US"/>
              </w:rPr>
              <w:t>Complex Set</w:t>
            </w:r>
          </w:p>
        </w:tc>
        <w:tc>
          <w:tcPr>
            <w:tcW w:w="1734" w:type="dxa"/>
          </w:tcPr>
          <w:p w14:paraId="2F6D65AC" w14:textId="0D8A2D04" w:rsidR="00EC176F" w:rsidRPr="00CB216D" w:rsidRDefault="00EC176F" w:rsidP="00EC176F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EC176F" w:rsidRPr="00CB216D" w14:paraId="63EDAAF7" w14:textId="77777777" w:rsidTr="00B43CB5">
        <w:trPr>
          <w:trHeight w:val="520"/>
        </w:trPr>
        <w:tc>
          <w:tcPr>
            <w:tcW w:w="658" w:type="dxa"/>
          </w:tcPr>
          <w:p w14:paraId="3EAD6747" w14:textId="47CC255E" w:rsidR="00EC176F" w:rsidRPr="00C34716" w:rsidRDefault="00EC176F" w:rsidP="00EC176F">
            <w:pPr>
              <w:pStyle w:val="ListParagraph"/>
              <w:ind w:left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5306" w:type="dxa"/>
          </w:tcPr>
          <w:p w14:paraId="1D5FD873" w14:textId="74104EB5" w:rsidR="00EC176F" w:rsidRPr="00EC176F" w:rsidRDefault="00EC176F" w:rsidP="00EC176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34716">
              <w:rPr>
                <w:rFonts w:ascii="Arial" w:hAnsi="Arial" w:cs="Arial"/>
                <w:sz w:val="24"/>
                <w:szCs w:val="24"/>
                <w:lang w:val="en-US"/>
              </w:rPr>
              <w:t>Anesthesia</w:t>
            </w:r>
            <w:r w:rsidRPr="00EC176F">
              <w:rPr>
                <w:rFonts w:ascii="Arial" w:hAnsi="Arial" w:cs="Arial"/>
                <w:sz w:val="24"/>
                <w:szCs w:val="24"/>
              </w:rPr>
              <w:t xml:space="preserve"> machine, with</w:t>
            </w:r>
            <w:r w:rsidRPr="00C34716">
              <w:rPr>
                <w:rFonts w:ascii="Arial" w:hAnsi="Arial" w:cs="Arial"/>
                <w:sz w:val="24"/>
                <w:szCs w:val="24"/>
                <w:lang w:val="en-US"/>
              </w:rPr>
              <w:t xml:space="preserve"> accessories</w:t>
            </w:r>
          </w:p>
        </w:tc>
        <w:tc>
          <w:tcPr>
            <w:tcW w:w="1051" w:type="dxa"/>
          </w:tcPr>
          <w:p w14:paraId="00FF7C76" w14:textId="52335F39" w:rsidR="00EC176F" w:rsidRPr="00CB216D" w:rsidRDefault="00B43CB5" w:rsidP="00EC176F">
            <w:pPr>
              <w:pStyle w:val="ListParagraph"/>
              <w:ind w:left="0"/>
              <w:rPr>
                <w:rFonts w:ascii="Arial" w:hAnsi="Arial" w:cs="Arial"/>
              </w:rPr>
            </w:pPr>
            <w:proofErr w:type="spellStart"/>
            <w:r w:rsidRPr="00B43CB5">
              <w:rPr>
                <w:rFonts w:ascii="Arial" w:hAnsi="Arial" w:cs="Arial"/>
              </w:rPr>
              <w:t>Complex</w:t>
            </w:r>
            <w:proofErr w:type="spellEnd"/>
            <w:r w:rsidRPr="00B43CB5">
              <w:rPr>
                <w:rFonts w:ascii="Arial" w:hAnsi="Arial" w:cs="Arial"/>
              </w:rPr>
              <w:t xml:space="preserve"> Set</w:t>
            </w:r>
          </w:p>
        </w:tc>
        <w:tc>
          <w:tcPr>
            <w:tcW w:w="1734" w:type="dxa"/>
          </w:tcPr>
          <w:p w14:paraId="645675AF" w14:textId="2347E780" w:rsidR="00EC176F" w:rsidRPr="00CB216D" w:rsidRDefault="00EC176F" w:rsidP="00EC176F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EC176F" w:rsidRPr="00CB216D" w14:paraId="7975DF34" w14:textId="77777777" w:rsidTr="00B43CB5">
        <w:trPr>
          <w:trHeight w:val="520"/>
        </w:trPr>
        <w:tc>
          <w:tcPr>
            <w:tcW w:w="658" w:type="dxa"/>
          </w:tcPr>
          <w:p w14:paraId="5C3794A6" w14:textId="24B67F98" w:rsidR="00EC176F" w:rsidRPr="00CB216D" w:rsidRDefault="00EC176F" w:rsidP="00EC176F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5306" w:type="dxa"/>
          </w:tcPr>
          <w:p w14:paraId="5B4E85DC" w14:textId="49438F71" w:rsidR="00EC176F" w:rsidRPr="00EC176F" w:rsidRDefault="00EC176F" w:rsidP="00EC176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176F">
              <w:rPr>
                <w:rFonts w:ascii="Arial" w:hAnsi="Arial" w:cs="Arial"/>
                <w:sz w:val="24"/>
                <w:szCs w:val="24"/>
                <w:lang w:val="en-US"/>
              </w:rPr>
              <w:t>ECG recorder, portable, with accessories</w:t>
            </w:r>
          </w:p>
        </w:tc>
        <w:tc>
          <w:tcPr>
            <w:tcW w:w="1051" w:type="dxa"/>
          </w:tcPr>
          <w:p w14:paraId="6E7235CA" w14:textId="083655E7" w:rsidR="00EC176F" w:rsidRPr="00EC176F" w:rsidRDefault="00B43CB5" w:rsidP="00EC176F">
            <w:pPr>
              <w:pStyle w:val="ListParagraph"/>
              <w:ind w:left="0"/>
              <w:rPr>
                <w:rFonts w:ascii="Arial" w:hAnsi="Arial" w:cs="Arial"/>
                <w:lang w:val="en-US"/>
              </w:rPr>
            </w:pPr>
            <w:r w:rsidRPr="00B43CB5">
              <w:rPr>
                <w:rFonts w:ascii="Arial" w:hAnsi="Arial" w:cs="Arial"/>
                <w:lang w:val="en-US"/>
              </w:rPr>
              <w:t>Complex Set</w:t>
            </w:r>
          </w:p>
        </w:tc>
        <w:tc>
          <w:tcPr>
            <w:tcW w:w="1734" w:type="dxa"/>
          </w:tcPr>
          <w:p w14:paraId="2E8683AA" w14:textId="575C9441" w:rsidR="00EC176F" w:rsidRPr="00CB216D" w:rsidRDefault="00EC176F" w:rsidP="00EC176F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EC176F" w:rsidRPr="00CB216D" w14:paraId="5099CB74" w14:textId="77777777" w:rsidTr="00B43CB5">
        <w:trPr>
          <w:trHeight w:val="520"/>
        </w:trPr>
        <w:tc>
          <w:tcPr>
            <w:tcW w:w="658" w:type="dxa"/>
          </w:tcPr>
          <w:p w14:paraId="659EDCE1" w14:textId="0D0AF221" w:rsidR="00EC176F" w:rsidRPr="00C34716" w:rsidRDefault="00EC176F" w:rsidP="00EC176F">
            <w:pPr>
              <w:pStyle w:val="ListParagraph"/>
              <w:ind w:left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5306" w:type="dxa"/>
          </w:tcPr>
          <w:p w14:paraId="1A8C8200" w14:textId="77B6925A" w:rsidR="00EC176F" w:rsidRPr="00EC176F" w:rsidRDefault="00EC176F" w:rsidP="00EC176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34716">
              <w:rPr>
                <w:rFonts w:ascii="Arial" w:hAnsi="Arial" w:cs="Arial"/>
                <w:sz w:val="24"/>
                <w:szCs w:val="24"/>
                <w:lang w:val="en-US"/>
              </w:rPr>
              <w:t>Defibrillator</w:t>
            </w:r>
            <w:r w:rsidRPr="00EC176F">
              <w:rPr>
                <w:rFonts w:ascii="Arial" w:hAnsi="Arial" w:cs="Arial"/>
                <w:sz w:val="24"/>
                <w:szCs w:val="24"/>
              </w:rPr>
              <w:t>,</w:t>
            </w:r>
            <w:r w:rsidRPr="00C34716">
              <w:rPr>
                <w:rFonts w:ascii="Arial" w:hAnsi="Arial" w:cs="Arial"/>
                <w:sz w:val="24"/>
                <w:szCs w:val="24"/>
                <w:lang w:val="en-US"/>
              </w:rPr>
              <w:t xml:space="preserve"> basic</w:t>
            </w:r>
            <w:r w:rsidRPr="00EC176F">
              <w:rPr>
                <w:rFonts w:ascii="Arial" w:hAnsi="Arial" w:cs="Arial"/>
                <w:sz w:val="24"/>
                <w:szCs w:val="24"/>
              </w:rPr>
              <w:t>, with</w:t>
            </w:r>
            <w:r w:rsidRPr="00C34716">
              <w:rPr>
                <w:rFonts w:ascii="Arial" w:hAnsi="Arial" w:cs="Arial"/>
                <w:sz w:val="24"/>
                <w:szCs w:val="24"/>
                <w:lang w:val="en-US"/>
              </w:rPr>
              <w:t xml:space="preserve"> accessories</w:t>
            </w:r>
          </w:p>
        </w:tc>
        <w:tc>
          <w:tcPr>
            <w:tcW w:w="1051" w:type="dxa"/>
          </w:tcPr>
          <w:p w14:paraId="1B6400CF" w14:textId="05AD51BB" w:rsidR="00EC176F" w:rsidRPr="00CB216D" w:rsidRDefault="00B43CB5" w:rsidP="00EC176F">
            <w:pPr>
              <w:pStyle w:val="ListParagraph"/>
              <w:ind w:left="0"/>
              <w:rPr>
                <w:rFonts w:ascii="Arial" w:hAnsi="Arial" w:cs="Arial"/>
              </w:rPr>
            </w:pPr>
            <w:proofErr w:type="spellStart"/>
            <w:r w:rsidRPr="00B43CB5">
              <w:rPr>
                <w:rFonts w:ascii="Arial" w:hAnsi="Arial" w:cs="Arial"/>
              </w:rPr>
              <w:t>Complex</w:t>
            </w:r>
            <w:proofErr w:type="spellEnd"/>
            <w:r w:rsidRPr="00B43CB5">
              <w:rPr>
                <w:rFonts w:ascii="Arial" w:hAnsi="Arial" w:cs="Arial"/>
              </w:rPr>
              <w:t xml:space="preserve"> Set</w:t>
            </w:r>
          </w:p>
        </w:tc>
        <w:tc>
          <w:tcPr>
            <w:tcW w:w="1734" w:type="dxa"/>
          </w:tcPr>
          <w:p w14:paraId="667FD1A0" w14:textId="293B681E" w:rsidR="00EC176F" w:rsidRPr="00CB216D" w:rsidRDefault="00EC176F" w:rsidP="00EC176F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</w:tbl>
    <w:p w14:paraId="58983B18" w14:textId="73C8D966" w:rsidR="009C2829" w:rsidRPr="00EC176F" w:rsidRDefault="00D8615F" w:rsidP="00CB216D">
      <w:pPr>
        <w:pStyle w:val="ListParagraph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EC176F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EC176F" w:rsidRPr="00EC176F">
        <w:rPr>
          <w:rFonts w:ascii="Arial" w:hAnsi="Arial" w:cs="Arial"/>
          <w:b/>
          <w:bCs/>
          <w:sz w:val="24"/>
          <w:szCs w:val="24"/>
          <w:lang w:val="en-US"/>
        </w:rPr>
        <w:t>The Government of Mongolia needs the following medicines and medical equipment due to the health situation in the country as a result of COVID-19</w:t>
      </w:r>
      <w:bookmarkStart w:id="0" w:name="_GoBack"/>
      <w:bookmarkEnd w:id="0"/>
    </w:p>
    <w:sectPr w:rsidR="009C2829" w:rsidRPr="00EC17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64AFD"/>
    <w:multiLevelType w:val="hybridMultilevel"/>
    <w:tmpl w:val="30D4AE80"/>
    <w:lvl w:ilvl="0" w:tplc="0A3CF2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829"/>
    <w:rsid w:val="002F7412"/>
    <w:rsid w:val="00312608"/>
    <w:rsid w:val="00445297"/>
    <w:rsid w:val="009C2829"/>
    <w:rsid w:val="009C29D3"/>
    <w:rsid w:val="00B43CB5"/>
    <w:rsid w:val="00C34716"/>
    <w:rsid w:val="00CB216D"/>
    <w:rsid w:val="00D8615F"/>
    <w:rsid w:val="00E71874"/>
    <w:rsid w:val="00EC1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D23ED"/>
  <w15:chartTrackingRefBased/>
  <w15:docId w15:val="{BF1C105C-7BA7-4E8A-BDD0-06D545622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829"/>
    <w:pPr>
      <w:ind w:left="720"/>
      <w:contextualSpacing/>
    </w:pPr>
  </w:style>
  <w:style w:type="table" w:styleId="TableGrid">
    <w:name w:val="Table Grid"/>
    <w:basedOn w:val="TableNormal"/>
    <w:uiPriority w:val="39"/>
    <w:rsid w:val="009C2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NORBELIS</dc:creator>
  <cp:keywords/>
  <dc:description/>
  <cp:lastModifiedBy>Windows User</cp:lastModifiedBy>
  <cp:revision>2</cp:revision>
  <dcterms:created xsi:type="dcterms:W3CDTF">2021-07-29T16:23:00Z</dcterms:created>
  <dcterms:modified xsi:type="dcterms:W3CDTF">2021-07-29T16:23:00Z</dcterms:modified>
</cp:coreProperties>
</file>